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E6C2" w14:textId="4FB2BBC6" w:rsidR="00C519EB" w:rsidRPr="00EC5336" w:rsidRDefault="0028115D" w:rsidP="00C519EB">
      <w:pPr>
        <w:jc w:val="center"/>
        <w:rPr>
          <w:rFonts w:ascii="Arial" w:eastAsiaTheme="majorEastAsia" w:hAnsi="Arial" w:cs="Arial"/>
          <w:b/>
          <w:bCs/>
          <w:caps/>
          <w:spacing w:val="10"/>
          <w:sz w:val="44"/>
          <w:szCs w:val="44"/>
        </w:rPr>
      </w:pPr>
      <w:r w:rsidRPr="00EC5336">
        <w:rPr>
          <w:rFonts w:ascii="Arial" w:eastAsiaTheme="majorEastAsia" w:hAnsi="Arial" w:cs="Arial"/>
          <w:b/>
          <w:bCs/>
          <w:caps/>
          <w:spacing w:val="10"/>
          <w:sz w:val="44"/>
          <w:szCs w:val="44"/>
        </w:rPr>
        <w:t>ABC School District</w:t>
      </w:r>
    </w:p>
    <w:p w14:paraId="4A605740" w14:textId="1F27F3C3" w:rsidR="00C519EB" w:rsidRPr="00EC5336" w:rsidRDefault="00394FD9" w:rsidP="00C519EB">
      <w:pPr>
        <w:spacing w:line="276" w:lineRule="auto"/>
        <w:jc w:val="center"/>
        <w:rPr>
          <w:rFonts w:ascii="Arial" w:eastAsiaTheme="majorEastAsia" w:hAnsi="Arial" w:cs="Arial"/>
          <w:caps/>
          <w:spacing w:val="10"/>
          <w:sz w:val="44"/>
          <w:szCs w:val="44"/>
        </w:rPr>
      </w:pPr>
      <w:r>
        <w:rPr>
          <w:rFonts w:ascii="Arial" w:eastAsiaTheme="majorEastAsia" w:hAnsi="Arial" w:cs="Arial"/>
          <w:caps/>
          <w:spacing w:val="10"/>
          <w:sz w:val="44"/>
          <w:szCs w:val="44"/>
        </w:rPr>
        <w:t xml:space="preserve">Menu planning </w:t>
      </w:r>
      <w:r w:rsidR="0028115D" w:rsidRPr="00EC5336">
        <w:rPr>
          <w:rFonts w:ascii="Arial" w:eastAsiaTheme="majorEastAsia" w:hAnsi="Arial" w:cs="Arial"/>
          <w:caps/>
          <w:spacing w:val="10"/>
          <w:sz w:val="44"/>
          <w:szCs w:val="44"/>
        </w:rPr>
        <w:t>Advisory Board Meeting</w:t>
      </w:r>
    </w:p>
    <w:p w14:paraId="2EDEED7E" w14:textId="77777777" w:rsidR="007E3026" w:rsidRDefault="007E3026" w:rsidP="003E711C">
      <w:pPr>
        <w:rPr>
          <w:rFonts w:ascii="Arial" w:hAnsi="Arial" w:cs="Arial"/>
        </w:rPr>
      </w:pPr>
    </w:p>
    <w:p w14:paraId="79AB7D6A" w14:textId="5E72DBFE" w:rsidR="00811F07" w:rsidRDefault="00EC5336" w:rsidP="003E711C">
      <w:pPr>
        <w:rPr>
          <w:rFonts w:ascii="Arial" w:hAnsi="Arial" w:cs="Arial"/>
        </w:rPr>
      </w:pPr>
      <w:r w:rsidRPr="003E711C">
        <w:rPr>
          <w:rFonts w:ascii="Arial" w:hAnsi="Arial" w:cs="Arial"/>
        </w:rPr>
        <w:t>O</w:t>
      </w:r>
      <w:r w:rsidR="00811F07" w:rsidRPr="003E711C">
        <w:rPr>
          <w:rFonts w:ascii="Arial" w:hAnsi="Arial" w:cs="Arial"/>
        </w:rPr>
        <w:t xml:space="preserve">bjective: </w:t>
      </w:r>
      <w:r w:rsidR="003E403D">
        <w:rPr>
          <w:rFonts w:ascii="Arial" w:hAnsi="Arial" w:cs="Arial"/>
        </w:rPr>
        <w:t>T</w:t>
      </w:r>
      <w:r w:rsidR="004C4F73">
        <w:rPr>
          <w:rFonts w:ascii="Arial" w:hAnsi="Arial" w:cs="Arial"/>
        </w:rPr>
        <w:t xml:space="preserve">o </w:t>
      </w:r>
      <w:r w:rsidR="00E639E4">
        <w:rPr>
          <w:rFonts w:ascii="Arial" w:hAnsi="Arial" w:cs="Arial"/>
        </w:rPr>
        <w:t xml:space="preserve">discuss the upcoming Request </w:t>
      </w:r>
      <w:r w:rsidR="002F2903">
        <w:rPr>
          <w:rFonts w:ascii="Arial" w:hAnsi="Arial" w:cs="Arial"/>
        </w:rPr>
        <w:t>for</w:t>
      </w:r>
      <w:r w:rsidR="00E639E4">
        <w:rPr>
          <w:rFonts w:ascii="Arial" w:hAnsi="Arial" w:cs="Arial"/>
        </w:rPr>
        <w:t xml:space="preserve"> Proposal (RFP) for the new </w:t>
      </w:r>
      <w:r w:rsidR="003E403D">
        <w:rPr>
          <w:rFonts w:ascii="Arial" w:hAnsi="Arial" w:cs="Arial"/>
        </w:rPr>
        <w:t>F</w:t>
      </w:r>
      <w:r w:rsidR="00E639E4">
        <w:rPr>
          <w:rFonts w:ascii="Arial" w:hAnsi="Arial" w:cs="Arial"/>
        </w:rPr>
        <w:t xml:space="preserve">ood </w:t>
      </w:r>
      <w:r w:rsidR="003E403D">
        <w:rPr>
          <w:rFonts w:ascii="Arial" w:hAnsi="Arial" w:cs="Arial"/>
        </w:rPr>
        <w:t>S</w:t>
      </w:r>
      <w:r w:rsidR="00E639E4">
        <w:rPr>
          <w:rFonts w:ascii="Arial" w:hAnsi="Arial" w:cs="Arial"/>
        </w:rPr>
        <w:t xml:space="preserve">ervices </w:t>
      </w:r>
      <w:r w:rsidR="003E403D">
        <w:rPr>
          <w:rFonts w:ascii="Arial" w:hAnsi="Arial" w:cs="Arial"/>
        </w:rPr>
        <w:t xml:space="preserve">Management Company (FSMC) </w:t>
      </w:r>
      <w:r w:rsidR="00E639E4">
        <w:rPr>
          <w:rFonts w:ascii="Arial" w:hAnsi="Arial" w:cs="Arial"/>
        </w:rPr>
        <w:t>contract</w:t>
      </w:r>
      <w:r w:rsidR="00B92736">
        <w:rPr>
          <w:rFonts w:ascii="Arial" w:hAnsi="Arial" w:cs="Arial"/>
        </w:rPr>
        <w:t>, review feedback from parents, students and teachers, and finalize recommendations for the 21-day menu cycle for use in the RFP.</w:t>
      </w:r>
      <w:r w:rsidR="00E639E4">
        <w:rPr>
          <w:rFonts w:ascii="Arial" w:hAnsi="Arial" w:cs="Arial"/>
        </w:rPr>
        <w:t xml:space="preserve"> </w:t>
      </w:r>
    </w:p>
    <w:p w14:paraId="22C63F88" w14:textId="77777777" w:rsidR="007B667F" w:rsidRDefault="007B667F" w:rsidP="003E711C">
      <w:pPr>
        <w:rPr>
          <w:rFonts w:ascii="Arial" w:hAnsi="Arial" w:cs="Arial"/>
        </w:rPr>
      </w:pPr>
    </w:p>
    <w:p w14:paraId="4A63222F" w14:textId="29EAE7DC" w:rsidR="0023489B" w:rsidRDefault="007B667F" w:rsidP="00AE2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meeting is for the advisory board members only. </w:t>
      </w:r>
      <w:r w:rsidR="00CB6BAB">
        <w:rPr>
          <w:rFonts w:ascii="Arial" w:hAnsi="Arial" w:cs="Arial"/>
        </w:rPr>
        <w:t xml:space="preserve">To comply with procurement laws, </w:t>
      </w:r>
      <w:r w:rsidR="0023489B" w:rsidRPr="0023489B">
        <w:rPr>
          <w:rFonts w:ascii="Arial" w:hAnsi="Arial" w:cs="Arial"/>
        </w:rPr>
        <w:t xml:space="preserve">FSMC, including affiliated companies or contractors, are prohibited from </w:t>
      </w:r>
      <w:r w:rsidR="00AE24B8">
        <w:rPr>
          <w:rFonts w:ascii="Arial" w:hAnsi="Arial" w:cs="Arial"/>
        </w:rPr>
        <w:t xml:space="preserve">participating or requesting information from this meeting. </w:t>
      </w:r>
      <w:r w:rsidR="0023489B" w:rsidRPr="0023489B">
        <w:rPr>
          <w:rFonts w:ascii="Arial" w:hAnsi="Arial" w:cs="Arial"/>
        </w:rPr>
        <w:t xml:space="preserve">Any FSMC participation in any part of the procurement process would prohibit the FSMC from being selected for the award, consistent with 2 CFR §200.319(b). </w:t>
      </w:r>
    </w:p>
    <w:p w14:paraId="64AB95BB" w14:textId="77777777" w:rsidR="00394FD9" w:rsidRDefault="00394FD9" w:rsidP="00AE24B8">
      <w:pPr>
        <w:rPr>
          <w:rFonts w:ascii="Arial" w:hAnsi="Arial" w:cs="Arial"/>
        </w:rPr>
      </w:pPr>
    </w:p>
    <w:p w14:paraId="33EFB182" w14:textId="49D1B612" w:rsidR="00394FD9" w:rsidRPr="0006431E" w:rsidRDefault="00394FD9" w:rsidP="00394FD9">
      <w:pPr>
        <w:rPr>
          <w:rFonts w:ascii="Arial" w:hAnsi="Arial" w:cs="Arial"/>
          <w:i/>
          <w:iCs/>
        </w:rPr>
      </w:pPr>
      <w:r w:rsidRPr="0006431E">
        <w:rPr>
          <w:rFonts w:ascii="Arial" w:hAnsi="Arial" w:cs="Arial"/>
          <w:i/>
          <w:iCs/>
        </w:rPr>
        <w:t>Per 7 CFR</w:t>
      </w:r>
      <w:r>
        <w:rPr>
          <w:rFonts w:ascii="Arial" w:hAnsi="Arial" w:cs="Arial"/>
          <w:i/>
          <w:iCs/>
        </w:rPr>
        <w:t xml:space="preserve"> 210.16 (a)(8)</w:t>
      </w:r>
      <w:r w:rsidRPr="0006431E">
        <w:rPr>
          <w:rFonts w:ascii="Arial" w:hAnsi="Arial" w:cs="Arial"/>
          <w:i/>
          <w:iCs/>
        </w:rPr>
        <w:t>, any school food authority contracting with a Food Service Management Company must establish an advisory board composed of parents, teachers and students to assist in menu planning. This agenda template</w:t>
      </w:r>
      <w:r>
        <w:rPr>
          <w:rFonts w:ascii="Arial" w:hAnsi="Arial" w:cs="Arial"/>
          <w:i/>
          <w:iCs/>
        </w:rPr>
        <w:t xml:space="preserve"> can be used as a starting point</w:t>
      </w:r>
      <w:r w:rsidRPr="0006431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for</w:t>
      </w:r>
      <w:r w:rsidRPr="0006431E">
        <w:rPr>
          <w:rFonts w:ascii="Arial" w:hAnsi="Arial" w:cs="Arial"/>
          <w:i/>
          <w:iCs/>
        </w:rPr>
        <w:t xml:space="preserve"> a meeting that supports </w:t>
      </w:r>
      <w:r>
        <w:rPr>
          <w:rFonts w:ascii="Arial" w:hAnsi="Arial" w:cs="Arial"/>
          <w:i/>
          <w:iCs/>
        </w:rPr>
        <w:t xml:space="preserve">development of the </w:t>
      </w:r>
      <w:r w:rsidR="00D56D84">
        <w:rPr>
          <w:rFonts w:ascii="Arial" w:hAnsi="Arial" w:cs="Arial"/>
          <w:i/>
          <w:iCs/>
        </w:rPr>
        <w:t>21-day</w:t>
      </w:r>
      <w:r>
        <w:rPr>
          <w:rFonts w:ascii="Arial" w:hAnsi="Arial" w:cs="Arial"/>
          <w:i/>
          <w:iCs/>
        </w:rPr>
        <w:t xml:space="preserve"> menu outlined in a future procurement for an FSMC contract.</w:t>
      </w:r>
    </w:p>
    <w:p w14:paraId="0AF4DB13" w14:textId="77777777" w:rsidR="00394FD9" w:rsidRDefault="00394FD9" w:rsidP="00AE24B8">
      <w:pPr>
        <w:rPr>
          <w:rFonts w:ascii="Arial" w:hAnsi="Arial" w:cs="Arial"/>
        </w:rPr>
      </w:pPr>
    </w:p>
    <w:p w14:paraId="52646E87" w14:textId="71F11691" w:rsidR="007E3026" w:rsidRPr="00EC5336" w:rsidRDefault="0028115D" w:rsidP="00C519EB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outlineLvl w:val="0"/>
        <w:rPr>
          <w:rFonts w:ascii="Arial" w:eastAsiaTheme="minorEastAsia" w:hAnsi="Arial" w:cs="Arial"/>
          <w:caps/>
          <w:color w:val="FFFFFF" w:themeColor="background1"/>
          <w:spacing w:val="15"/>
        </w:rPr>
      </w:pPr>
      <w:r w:rsidRPr="00EC5336">
        <w:rPr>
          <w:rFonts w:ascii="Arial" w:eastAsiaTheme="minorEastAsia" w:hAnsi="Arial" w:cs="Arial"/>
          <w:caps/>
          <w:color w:val="FFFFFF" w:themeColor="background1"/>
          <w:spacing w:val="15"/>
        </w:rPr>
        <w:t>Date</w:t>
      </w:r>
    </w:p>
    <w:tbl>
      <w:tblPr>
        <w:tblStyle w:val="GridTable4-Accent5"/>
        <w:tblW w:w="9552" w:type="dxa"/>
        <w:tblInd w:w="-95" w:type="dxa"/>
        <w:tblLook w:val="04A0" w:firstRow="1" w:lastRow="0" w:firstColumn="1" w:lastColumn="0" w:noHBand="0" w:noVBand="1"/>
      </w:tblPr>
      <w:tblGrid>
        <w:gridCol w:w="990"/>
        <w:gridCol w:w="4500"/>
        <w:gridCol w:w="2070"/>
        <w:gridCol w:w="1992"/>
      </w:tblGrid>
      <w:tr w:rsidR="00C519EB" w:rsidRPr="00EC5336" w14:paraId="2FA732F7" w14:textId="77777777" w:rsidTr="007B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6E7E903" w14:textId="77777777" w:rsidR="00C519EB" w:rsidRPr="00EC5336" w:rsidRDefault="00C519EB" w:rsidP="003E71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336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4500" w:type="dxa"/>
          </w:tcPr>
          <w:p w14:paraId="59E2C7AB" w14:textId="03AE3A04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Agenda</w:t>
            </w:r>
          </w:p>
        </w:tc>
        <w:tc>
          <w:tcPr>
            <w:tcW w:w="2070" w:type="dxa"/>
          </w:tcPr>
          <w:p w14:paraId="6C12D212" w14:textId="606B651B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  <w:tc>
          <w:tcPr>
            <w:tcW w:w="1992" w:type="dxa"/>
          </w:tcPr>
          <w:p w14:paraId="2911EC69" w14:textId="7E603586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 Responsible</w:t>
            </w:r>
          </w:p>
        </w:tc>
      </w:tr>
      <w:tr w:rsidR="00824EDE" w:rsidRPr="00EC5336" w14:paraId="387F1EA9" w14:textId="77777777" w:rsidTr="007B6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A61525" w14:textId="1038D505" w:rsidR="00824EDE" w:rsidRPr="00EC5336" w:rsidRDefault="00824EDE" w:rsidP="00824EDE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66913B7" w14:textId="77777777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Hlk141455102"/>
            <w:r w:rsidRPr="00EC5336">
              <w:rPr>
                <w:rFonts w:ascii="Arial" w:hAnsi="Arial" w:cs="Arial"/>
              </w:rPr>
              <w:t xml:space="preserve">Welcome </w:t>
            </w:r>
            <w:bookmarkEnd w:id="0"/>
            <w:r w:rsidR="00281FE1" w:rsidRPr="00EC5336">
              <w:rPr>
                <w:rFonts w:ascii="Arial" w:hAnsi="Arial" w:cs="Arial"/>
              </w:rPr>
              <w:t>and housekeeping</w:t>
            </w:r>
          </w:p>
          <w:p w14:paraId="0A861DE3" w14:textId="4DF457A9" w:rsidR="00281FE1" w:rsidRPr="00EC5336" w:rsidRDefault="00281FE1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5336">
              <w:rPr>
                <w:rFonts w:ascii="Arial" w:hAnsi="Arial" w:cs="Arial"/>
              </w:rPr>
              <w:t>Sign in sheet</w:t>
            </w:r>
          </w:p>
        </w:tc>
        <w:tc>
          <w:tcPr>
            <w:tcW w:w="2070" w:type="dxa"/>
          </w:tcPr>
          <w:p w14:paraId="5635413D" w14:textId="4EFC5AD4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5414AEB4" w14:textId="1C354E59" w:rsidR="00824EDE" w:rsidRPr="00EC5336" w:rsidRDefault="00824EDE" w:rsidP="00824ED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EDE" w:rsidRPr="00EC5336" w14:paraId="5A5E7641" w14:textId="77777777" w:rsidTr="007B667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9D3CEA2" w14:textId="6F50C827" w:rsidR="00824EDE" w:rsidRPr="00EC5336" w:rsidRDefault="00824EDE" w:rsidP="00824EDE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274AFD3" w14:textId="041E3C3D" w:rsidR="007B667F" w:rsidRDefault="007B667F" w:rsidP="007B667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the RFP timeline</w:t>
            </w:r>
          </w:p>
          <w:p w14:paraId="64CB69C5" w14:textId="135EE840" w:rsidR="007B667F" w:rsidRDefault="007B667F" w:rsidP="007B667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C5336">
              <w:rPr>
                <w:rFonts w:ascii="Arial" w:hAnsi="Arial" w:cs="Arial"/>
              </w:rPr>
              <w:t xml:space="preserve">iscuss </w:t>
            </w:r>
            <w:r>
              <w:rPr>
                <w:rFonts w:ascii="Arial" w:hAnsi="Arial" w:cs="Arial"/>
              </w:rPr>
              <w:t>the 21-day menu cycle process and Advisory Board Role</w:t>
            </w:r>
            <w:r w:rsidR="00D56D84">
              <w:rPr>
                <w:rFonts w:ascii="Arial" w:hAnsi="Arial" w:cs="Arial"/>
              </w:rPr>
              <w:t xml:space="preserve"> in menu planning</w:t>
            </w:r>
          </w:p>
          <w:p w14:paraId="030B6F68" w14:textId="77777777" w:rsidR="007B667F" w:rsidRDefault="007B667F" w:rsidP="007B667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89DFBC" w14:textId="4C1DAD4A" w:rsidR="007B667F" w:rsidRDefault="007B667F" w:rsidP="007B667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21-day menus to consider</w:t>
            </w:r>
            <w:r w:rsidRPr="00EC5336">
              <w:rPr>
                <w:rFonts w:ascii="Arial" w:hAnsi="Arial" w:cs="Arial"/>
              </w:rPr>
              <w:t xml:space="preserve"> </w:t>
            </w:r>
          </w:p>
          <w:p w14:paraId="4158FDF9" w14:textId="77777777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School Lunch Program</w:t>
            </w:r>
          </w:p>
          <w:p w14:paraId="0E1408A9" w14:textId="77777777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Breakfast Program</w:t>
            </w:r>
          </w:p>
          <w:p w14:paraId="319CEEA6" w14:textId="77777777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Food Service Program</w:t>
            </w:r>
          </w:p>
          <w:p w14:paraId="6C7C1312" w14:textId="77777777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and Adult Care Food Program</w:t>
            </w:r>
          </w:p>
          <w:p w14:paraId="2D22C3E7" w14:textId="09D2C135" w:rsidR="007B667F" w:rsidRP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B667F">
              <w:rPr>
                <w:rFonts w:ascii="Arial" w:hAnsi="Arial" w:cs="Arial"/>
                <w:b/>
                <w:bCs/>
              </w:rPr>
              <w:t>Add each program as needed</w:t>
            </w:r>
          </w:p>
          <w:p w14:paraId="17CEC68F" w14:textId="77777777" w:rsidR="007B667F" w:rsidRPr="00EC5336" w:rsidRDefault="007B667F" w:rsidP="007B667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D64B6B" w14:textId="21CBFBE4" w:rsidR="007B667F" w:rsidRDefault="00AE24B8" w:rsidP="007B667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7B667F">
              <w:rPr>
                <w:rFonts w:ascii="Arial" w:hAnsi="Arial" w:cs="Arial"/>
              </w:rPr>
              <w:t>Student and Parent/Teacher Feedback</w:t>
            </w:r>
            <w:r>
              <w:rPr>
                <w:rFonts w:ascii="Arial" w:hAnsi="Arial" w:cs="Arial"/>
              </w:rPr>
              <w:t>*</w:t>
            </w:r>
          </w:p>
          <w:p w14:paraId="58CC7B3B" w14:textId="2AE6E1C4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Survey </w:t>
            </w:r>
            <w:r w:rsidR="00D56D84">
              <w:rPr>
                <w:rFonts w:ascii="Arial" w:hAnsi="Arial" w:cs="Arial"/>
              </w:rPr>
              <w:t>results</w:t>
            </w:r>
          </w:p>
          <w:p w14:paraId="6C8F506E" w14:textId="6558C8BD" w:rsidR="007B667F" w:rsidRDefault="007B667F" w:rsidP="007B667F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Taste tests</w:t>
            </w:r>
            <w:r w:rsidR="00D56D84">
              <w:rPr>
                <w:rFonts w:ascii="Arial" w:hAnsi="Arial" w:cs="Arial"/>
              </w:rPr>
              <w:t xml:space="preserve"> results</w:t>
            </w:r>
          </w:p>
          <w:p w14:paraId="52ED901A" w14:textId="185F9E46" w:rsidR="00AE24B8" w:rsidRDefault="00D56D84" w:rsidP="00AE24B8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previous </w:t>
            </w:r>
            <w:r w:rsidR="0015295F">
              <w:rPr>
                <w:rFonts w:ascii="Arial" w:hAnsi="Arial" w:cs="Arial"/>
              </w:rPr>
              <w:t>Menu Planning A</w:t>
            </w:r>
            <w:r w:rsidR="007B667F">
              <w:rPr>
                <w:rFonts w:ascii="Arial" w:hAnsi="Arial" w:cs="Arial"/>
              </w:rPr>
              <w:t xml:space="preserve">dvisory </w:t>
            </w:r>
            <w:r w:rsidR="0015295F">
              <w:rPr>
                <w:rFonts w:ascii="Arial" w:hAnsi="Arial" w:cs="Arial"/>
              </w:rPr>
              <w:t>B</w:t>
            </w:r>
            <w:r w:rsidR="007B667F">
              <w:rPr>
                <w:rFonts w:ascii="Arial" w:hAnsi="Arial" w:cs="Arial"/>
              </w:rPr>
              <w:t xml:space="preserve">oard </w:t>
            </w:r>
            <w:r>
              <w:rPr>
                <w:rFonts w:ascii="Arial" w:hAnsi="Arial" w:cs="Arial"/>
              </w:rPr>
              <w:t>feedback on menu offerings</w:t>
            </w:r>
          </w:p>
          <w:p w14:paraId="64161011" w14:textId="77777777" w:rsidR="00D56D84" w:rsidRDefault="00D56D84" w:rsidP="00D56D84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FF90F8" w14:textId="78CB44C2" w:rsidR="00AE24B8" w:rsidRDefault="00D56D84" w:rsidP="0091361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Final </w:t>
            </w:r>
            <w:r w:rsidR="003A1A07">
              <w:rPr>
                <w:rFonts w:ascii="Arial" w:hAnsi="Arial" w:cs="Arial"/>
              </w:rPr>
              <w:t xml:space="preserve">Menu Planning </w:t>
            </w:r>
            <w:r>
              <w:rPr>
                <w:rFonts w:ascii="Arial" w:hAnsi="Arial" w:cs="Arial"/>
              </w:rPr>
              <w:t>Advisory Board recommendations for the 21-day menu cycle(s)</w:t>
            </w:r>
          </w:p>
          <w:p w14:paraId="774F9AA1" w14:textId="77777777" w:rsidR="003E403D" w:rsidRDefault="003E403D" w:rsidP="003E403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7C8C7A" w14:textId="20BE79AC" w:rsidR="00D56D84" w:rsidRDefault="003E403D" w:rsidP="0091361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meeting for </w:t>
            </w:r>
            <w:r w:rsidR="007813DD">
              <w:rPr>
                <w:rFonts w:ascii="Arial" w:hAnsi="Arial" w:cs="Arial"/>
              </w:rPr>
              <w:t>approved</w:t>
            </w:r>
            <w:r>
              <w:rPr>
                <w:rFonts w:ascii="Arial" w:hAnsi="Arial" w:cs="Arial"/>
              </w:rPr>
              <w:t xml:space="preserve"> 21-day menus for use in the upcoming RFP</w:t>
            </w:r>
          </w:p>
          <w:p w14:paraId="0DAAF139" w14:textId="4877FB3C" w:rsidR="00824EDE" w:rsidRPr="00EC5336" w:rsidRDefault="007B667F" w:rsidP="0091361D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0" w:type="dxa"/>
          </w:tcPr>
          <w:p w14:paraId="71F4DF69" w14:textId="371EDC1F" w:rsidR="00824EDE" w:rsidRPr="00EC5336" w:rsidRDefault="00824EDE" w:rsidP="0082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5A2BB8D4" w14:textId="440B7A7B" w:rsidR="00824EDE" w:rsidRPr="00EC5336" w:rsidRDefault="00824EDE" w:rsidP="00824ED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EDE" w:rsidRPr="00EC5336" w14:paraId="68F05200" w14:textId="77777777" w:rsidTr="007B6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DCE1162" w14:textId="091B67DF" w:rsidR="00824EDE" w:rsidRPr="00EC5336" w:rsidRDefault="00824EDE" w:rsidP="00824EDE">
            <w:pPr>
              <w:rPr>
                <w:rFonts w:ascii="Arial" w:hAnsi="Arial" w:cs="Arial"/>
                <w:b w:val="0"/>
                <w:bCs w:val="0"/>
              </w:rPr>
            </w:pPr>
            <w:bookmarkStart w:id="1" w:name="_Hlk136858870"/>
          </w:p>
        </w:tc>
        <w:tc>
          <w:tcPr>
            <w:tcW w:w="4500" w:type="dxa"/>
          </w:tcPr>
          <w:p w14:paraId="1C260B99" w14:textId="77777777" w:rsidR="00171776" w:rsidRPr="007B667F" w:rsidRDefault="007B667F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667F">
              <w:rPr>
                <w:rFonts w:ascii="Arial" w:hAnsi="Arial" w:cs="Arial"/>
              </w:rPr>
              <w:t>Adjourn meeting</w:t>
            </w:r>
          </w:p>
          <w:p w14:paraId="757DB5D7" w14:textId="32C7A88C" w:rsidR="007B667F" w:rsidRPr="007B667F" w:rsidRDefault="007B667F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667F">
              <w:rPr>
                <w:rFonts w:ascii="Arial" w:hAnsi="Arial" w:cs="Arial"/>
              </w:rPr>
              <w:t>Next meeting date</w:t>
            </w:r>
          </w:p>
        </w:tc>
        <w:tc>
          <w:tcPr>
            <w:tcW w:w="2070" w:type="dxa"/>
          </w:tcPr>
          <w:p w14:paraId="72B5DFC1" w14:textId="717C33BF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4655E99F" w14:textId="2ED9B832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bookmarkEnd w:id="1"/>
    <w:p w14:paraId="3DE012D1" w14:textId="48F9727D" w:rsidR="00E903EA" w:rsidRPr="0091361D" w:rsidRDefault="00AE24B8" w:rsidP="007B667F">
      <w:pPr>
        <w:rPr>
          <w:rFonts w:ascii="Arial" w:hAnsi="Arial" w:cs="Arial"/>
          <w:sz w:val="20"/>
          <w:szCs w:val="20"/>
        </w:rPr>
      </w:pPr>
      <w:r w:rsidRPr="0091361D">
        <w:rPr>
          <w:rFonts w:ascii="Arial" w:hAnsi="Arial" w:cs="Arial"/>
          <w:sz w:val="20"/>
          <w:szCs w:val="20"/>
        </w:rPr>
        <w:t xml:space="preserve">*Assumption: Surveys have been conducted and Advisory Board is ready to discuss data to prepare for the </w:t>
      </w:r>
      <w:r w:rsidR="0091361D" w:rsidRPr="0091361D">
        <w:rPr>
          <w:rFonts w:ascii="Arial" w:hAnsi="Arial" w:cs="Arial"/>
          <w:sz w:val="20"/>
          <w:szCs w:val="20"/>
        </w:rPr>
        <w:t>21-day</w:t>
      </w:r>
      <w:r w:rsidRPr="0091361D">
        <w:rPr>
          <w:rFonts w:ascii="Arial" w:hAnsi="Arial" w:cs="Arial"/>
          <w:sz w:val="20"/>
          <w:szCs w:val="20"/>
        </w:rPr>
        <w:t xml:space="preserve"> menu cycle needed in the RFP.</w:t>
      </w:r>
    </w:p>
    <w:sectPr w:rsidR="00E903EA" w:rsidRPr="0091361D" w:rsidSect="007813DD"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E4F3" w14:textId="77777777" w:rsidR="0045529C" w:rsidRDefault="0045529C" w:rsidP="007E3026">
      <w:r>
        <w:separator/>
      </w:r>
    </w:p>
  </w:endnote>
  <w:endnote w:type="continuationSeparator" w:id="0">
    <w:p w14:paraId="0DDF258B" w14:textId="77777777" w:rsidR="0045529C" w:rsidRDefault="0045529C" w:rsidP="007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1ECF" w14:textId="4E9A24D0" w:rsidR="007B667F" w:rsidRDefault="00D56D8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Menu Planning </w:t>
    </w:r>
    <w:r w:rsidR="007B667F">
      <w:rPr>
        <w:rFonts w:ascii="Arial" w:hAnsi="Arial" w:cs="Arial"/>
        <w:sz w:val="20"/>
        <w:szCs w:val="20"/>
      </w:rPr>
      <w:t>Advisory Board meeting template – RFP phase</w:t>
    </w:r>
  </w:p>
  <w:p w14:paraId="41C74C54" w14:textId="48B89F12" w:rsidR="007E3026" w:rsidRPr="007E3026" w:rsidRDefault="007E3026">
    <w:pPr>
      <w:pStyle w:val="Footer"/>
      <w:rPr>
        <w:rFonts w:ascii="Arial" w:hAnsi="Arial" w:cs="Arial"/>
        <w:sz w:val="20"/>
        <w:szCs w:val="20"/>
      </w:rPr>
    </w:pPr>
    <w:r w:rsidRPr="007E3026">
      <w:rPr>
        <w:rFonts w:ascii="Arial" w:hAnsi="Arial" w:cs="Arial"/>
        <w:sz w:val="20"/>
        <w:szCs w:val="20"/>
      </w:rPr>
      <w:t>Updated 1</w:t>
    </w:r>
    <w:r w:rsidR="00BF2703">
      <w:rPr>
        <w:rFonts w:ascii="Arial" w:hAnsi="Arial" w:cs="Arial"/>
        <w:sz w:val="20"/>
        <w:szCs w:val="20"/>
      </w:rPr>
      <w:t>1</w:t>
    </w:r>
    <w:r w:rsidRPr="007E3026">
      <w:rPr>
        <w:rFonts w:ascii="Arial" w:hAnsi="Arial" w:cs="Arial"/>
        <w:sz w:val="20"/>
        <w:szCs w:val="20"/>
      </w:rPr>
      <w:t>.</w:t>
    </w:r>
    <w:r w:rsidR="00612ACD">
      <w:rPr>
        <w:rFonts w:ascii="Arial" w:hAnsi="Arial" w:cs="Arial"/>
        <w:sz w:val="20"/>
        <w:szCs w:val="20"/>
      </w:rPr>
      <w:t>2</w:t>
    </w:r>
    <w:r w:rsidR="00612ACD">
      <w:rPr>
        <w:rFonts w:ascii="Arial" w:hAnsi="Arial" w:cs="Arial"/>
        <w:sz w:val="20"/>
        <w:szCs w:val="20"/>
      </w:rPr>
      <w:t>6</w:t>
    </w:r>
    <w:r w:rsidRPr="007E3026">
      <w:rPr>
        <w:rFonts w:ascii="Arial" w:hAnsi="Arial" w:cs="Arial"/>
        <w:sz w:val="20"/>
        <w:szCs w:val="20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4190" w14:textId="77777777" w:rsidR="0045529C" w:rsidRDefault="0045529C" w:rsidP="007E3026">
      <w:r>
        <w:separator/>
      </w:r>
    </w:p>
  </w:footnote>
  <w:footnote w:type="continuationSeparator" w:id="0">
    <w:p w14:paraId="2EFD041D" w14:textId="77777777" w:rsidR="0045529C" w:rsidRDefault="0045529C" w:rsidP="007E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E17C2"/>
    <w:multiLevelType w:val="hybridMultilevel"/>
    <w:tmpl w:val="45C62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183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B"/>
    <w:rsid w:val="00005B72"/>
    <w:rsid w:val="00017BCD"/>
    <w:rsid w:val="0004763F"/>
    <w:rsid w:val="000604BC"/>
    <w:rsid w:val="000843FC"/>
    <w:rsid w:val="00085F13"/>
    <w:rsid w:val="000A2051"/>
    <w:rsid w:val="000A596E"/>
    <w:rsid w:val="000C22A1"/>
    <w:rsid w:val="000D1A17"/>
    <w:rsid w:val="000D7126"/>
    <w:rsid w:val="00126933"/>
    <w:rsid w:val="00132ED0"/>
    <w:rsid w:val="0013494E"/>
    <w:rsid w:val="00142DB4"/>
    <w:rsid w:val="00143701"/>
    <w:rsid w:val="0015295F"/>
    <w:rsid w:val="0016416C"/>
    <w:rsid w:val="001649D2"/>
    <w:rsid w:val="00171776"/>
    <w:rsid w:val="0018409D"/>
    <w:rsid w:val="001B1806"/>
    <w:rsid w:val="001C2581"/>
    <w:rsid w:val="001C6FD4"/>
    <w:rsid w:val="001E19AE"/>
    <w:rsid w:val="001E2154"/>
    <w:rsid w:val="00204783"/>
    <w:rsid w:val="0021187E"/>
    <w:rsid w:val="0023489B"/>
    <w:rsid w:val="0028115D"/>
    <w:rsid w:val="00281FE1"/>
    <w:rsid w:val="002E3633"/>
    <w:rsid w:val="002E7BD6"/>
    <w:rsid w:val="002F2903"/>
    <w:rsid w:val="00301890"/>
    <w:rsid w:val="00315846"/>
    <w:rsid w:val="00330DD5"/>
    <w:rsid w:val="00361C66"/>
    <w:rsid w:val="00372982"/>
    <w:rsid w:val="00374C30"/>
    <w:rsid w:val="00380853"/>
    <w:rsid w:val="00385BBF"/>
    <w:rsid w:val="00392AD2"/>
    <w:rsid w:val="00394FD9"/>
    <w:rsid w:val="003A1A07"/>
    <w:rsid w:val="003B3097"/>
    <w:rsid w:val="003B6F2A"/>
    <w:rsid w:val="003E403D"/>
    <w:rsid w:val="003E5C03"/>
    <w:rsid w:val="003E711C"/>
    <w:rsid w:val="004264F9"/>
    <w:rsid w:val="0045529C"/>
    <w:rsid w:val="004658AA"/>
    <w:rsid w:val="00495C39"/>
    <w:rsid w:val="00495F7D"/>
    <w:rsid w:val="00496D8F"/>
    <w:rsid w:val="004A31D4"/>
    <w:rsid w:val="004A70DA"/>
    <w:rsid w:val="004A71FA"/>
    <w:rsid w:val="004C4F73"/>
    <w:rsid w:val="004C7450"/>
    <w:rsid w:val="004C7ED5"/>
    <w:rsid w:val="004D4A4A"/>
    <w:rsid w:val="004F470C"/>
    <w:rsid w:val="0050051B"/>
    <w:rsid w:val="00525F0B"/>
    <w:rsid w:val="00532F66"/>
    <w:rsid w:val="00537BDE"/>
    <w:rsid w:val="00545F0D"/>
    <w:rsid w:val="005542C2"/>
    <w:rsid w:val="0056366B"/>
    <w:rsid w:val="005A24B4"/>
    <w:rsid w:val="005A6FE9"/>
    <w:rsid w:val="005D202E"/>
    <w:rsid w:val="005D6930"/>
    <w:rsid w:val="005E5AF9"/>
    <w:rsid w:val="00612ACD"/>
    <w:rsid w:val="00621A5C"/>
    <w:rsid w:val="00647607"/>
    <w:rsid w:val="00651134"/>
    <w:rsid w:val="0065538F"/>
    <w:rsid w:val="006A11D7"/>
    <w:rsid w:val="006F3301"/>
    <w:rsid w:val="00704466"/>
    <w:rsid w:val="00714345"/>
    <w:rsid w:val="00742ED3"/>
    <w:rsid w:val="00753ADE"/>
    <w:rsid w:val="00753B29"/>
    <w:rsid w:val="007654F2"/>
    <w:rsid w:val="007813DD"/>
    <w:rsid w:val="007909D0"/>
    <w:rsid w:val="007B667F"/>
    <w:rsid w:val="007C20D9"/>
    <w:rsid w:val="007D727C"/>
    <w:rsid w:val="007E3026"/>
    <w:rsid w:val="00811F07"/>
    <w:rsid w:val="00824EDE"/>
    <w:rsid w:val="00825FAE"/>
    <w:rsid w:val="00846413"/>
    <w:rsid w:val="00852331"/>
    <w:rsid w:val="00891653"/>
    <w:rsid w:val="0089170D"/>
    <w:rsid w:val="00891919"/>
    <w:rsid w:val="008967AD"/>
    <w:rsid w:val="008B6BBF"/>
    <w:rsid w:val="008B6F43"/>
    <w:rsid w:val="008B6F6D"/>
    <w:rsid w:val="008C68B2"/>
    <w:rsid w:val="008E57D9"/>
    <w:rsid w:val="00904EBF"/>
    <w:rsid w:val="0091361D"/>
    <w:rsid w:val="009158B7"/>
    <w:rsid w:val="00946BE5"/>
    <w:rsid w:val="00977506"/>
    <w:rsid w:val="00980400"/>
    <w:rsid w:val="009976ED"/>
    <w:rsid w:val="009C0E6C"/>
    <w:rsid w:val="009D62BF"/>
    <w:rsid w:val="009E6135"/>
    <w:rsid w:val="00A02DFB"/>
    <w:rsid w:val="00A55E09"/>
    <w:rsid w:val="00A92966"/>
    <w:rsid w:val="00AE24B8"/>
    <w:rsid w:val="00AF25E6"/>
    <w:rsid w:val="00B01412"/>
    <w:rsid w:val="00B079EA"/>
    <w:rsid w:val="00B15111"/>
    <w:rsid w:val="00B81B89"/>
    <w:rsid w:val="00B85D39"/>
    <w:rsid w:val="00B91FB7"/>
    <w:rsid w:val="00B92736"/>
    <w:rsid w:val="00BA4D6A"/>
    <w:rsid w:val="00BB7B0C"/>
    <w:rsid w:val="00BC2A4C"/>
    <w:rsid w:val="00BD48E8"/>
    <w:rsid w:val="00BE3820"/>
    <w:rsid w:val="00BF2703"/>
    <w:rsid w:val="00BF4C82"/>
    <w:rsid w:val="00C0182B"/>
    <w:rsid w:val="00C0474F"/>
    <w:rsid w:val="00C049A3"/>
    <w:rsid w:val="00C41114"/>
    <w:rsid w:val="00C519EB"/>
    <w:rsid w:val="00C73AE4"/>
    <w:rsid w:val="00C7496F"/>
    <w:rsid w:val="00C91BE0"/>
    <w:rsid w:val="00C9521B"/>
    <w:rsid w:val="00CA442A"/>
    <w:rsid w:val="00CB6BAB"/>
    <w:rsid w:val="00CB6EE2"/>
    <w:rsid w:val="00CD0F5D"/>
    <w:rsid w:val="00CD2772"/>
    <w:rsid w:val="00CD2D77"/>
    <w:rsid w:val="00CD4DCA"/>
    <w:rsid w:val="00CD51A8"/>
    <w:rsid w:val="00CE1733"/>
    <w:rsid w:val="00CE610E"/>
    <w:rsid w:val="00CF1DF3"/>
    <w:rsid w:val="00CF3287"/>
    <w:rsid w:val="00D25371"/>
    <w:rsid w:val="00D256B6"/>
    <w:rsid w:val="00D56D84"/>
    <w:rsid w:val="00D64D9B"/>
    <w:rsid w:val="00D73874"/>
    <w:rsid w:val="00D776C7"/>
    <w:rsid w:val="00D96BA4"/>
    <w:rsid w:val="00D975C2"/>
    <w:rsid w:val="00DA0306"/>
    <w:rsid w:val="00DE44E3"/>
    <w:rsid w:val="00DE6838"/>
    <w:rsid w:val="00DE705F"/>
    <w:rsid w:val="00DF18E9"/>
    <w:rsid w:val="00DF28AD"/>
    <w:rsid w:val="00E15E24"/>
    <w:rsid w:val="00E547D7"/>
    <w:rsid w:val="00E54AD2"/>
    <w:rsid w:val="00E639E4"/>
    <w:rsid w:val="00E77DA6"/>
    <w:rsid w:val="00E903EA"/>
    <w:rsid w:val="00EA6A55"/>
    <w:rsid w:val="00EB692E"/>
    <w:rsid w:val="00EC5336"/>
    <w:rsid w:val="00ED18D7"/>
    <w:rsid w:val="00F12257"/>
    <w:rsid w:val="00F158A4"/>
    <w:rsid w:val="00F22268"/>
    <w:rsid w:val="00F31B49"/>
    <w:rsid w:val="00F3587F"/>
    <w:rsid w:val="00F46163"/>
    <w:rsid w:val="00FB3327"/>
    <w:rsid w:val="00FC1967"/>
    <w:rsid w:val="00FD6205"/>
    <w:rsid w:val="00FF240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DF31"/>
  <w15:chartTrackingRefBased/>
  <w15:docId w15:val="{E7D8B989-CF29-4AA7-9CEF-D082BF6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C519EB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6BBF"/>
    <w:pPr>
      <w:ind w:left="720"/>
      <w:contextualSpacing/>
    </w:pPr>
  </w:style>
  <w:style w:type="paragraph" w:styleId="Revision">
    <w:name w:val="Revision"/>
    <w:hidden/>
    <w:uiPriority w:val="99"/>
    <w:semiHidden/>
    <w:rsid w:val="00EC5336"/>
  </w:style>
  <w:style w:type="paragraph" w:styleId="Header">
    <w:name w:val="header"/>
    <w:basedOn w:val="Normal"/>
    <w:link w:val="HeaderChar"/>
    <w:uiPriority w:val="99"/>
    <w:unhideWhenUsed/>
    <w:rsid w:val="007E3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26"/>
  </w:style>
  <w:style w:type="paragraph" w:styleId="Footer">
    <w:name w:val="footer"/>
    <w:basedOn w:val="Normal"/>
    <w:link w:val="FooterChar"/>
    <w:uiPriority w:val="99"/>
    <w:unhideWhenUsed/>
    <w:rsid w:val="007E3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2D8D-5B3E-4B80-8BEE-46F0647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Hooks</dc:creator>
  <cp:keywords/>
  <dc:description/>
  <cp:lastModifiedBy>Laura Benavidez</cp:lastModifiedBy>
  <cp:revision>2</cp:revision>
  <cp:lastPrinted>2024-11-22T18:16:00Z</cp:lastPrinted>
  <dcterms:created xsi:type="dcterms:W3CDTF">2024-11-26T14:42:00Z</dcterms:created>
  <dcterms:modified xsi:type="dcterms:W3CDTF">2024-11-26T14:42:00Z</dcterms:modified>
</cp:coreProperties>
</file>